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67" w:rsidRDefault="00D547C3">
      <w:r>
        <w:rPr>
          <w:noProof/>
        </w:rPr>
        <w:drawing>
          <wp:inline distT="0" distB="0" distL="0" distR="0" wp14:anchorId="10A2F934" wp14:editId="61F9A5E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C3"/>
    <w:rsid w:val="00375F67"/>
    <w:rsid w:val="00D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F4B4F-1E8B-4EF1-BBF0-6730968B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Kona, Venkata N - OASAM OCIO CTR</dc:creator>
  <cp:keywords/>
  <dc:description/>
  <cp:lastModifiedBy>Kona, Venkata N - OASAM OCIO CTR</cp:lastModifiedBy>
  <cp:revision>1</cp:revision>
  <dcterms:created xsi:type="dcterms:W3CDTF">2021-02-04T01:58:00Z</dcterms:created>
  <dcterms:modified xsi:type="dcterms:W3CDTF">2021-02-04T01:59:00Z</dcterms:modified>
</cp:coreProperties>
</file>