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2D" w:rsidRDefault="00363920">
      <w:r>
        <w:t>Federal Id: 463465893</w:t>
      </w:r>
    </w:p>
    <w:p w:rsidR="00363920" w:rsidRDefault="00363920"/>
    <w:p w:rsidR="00363920" w:rsidRDefault="00363920">
      <w:r>
        <w:rPr>
          <w:noProof/>
        </w:rPr>
        <w:drawing>
          <wp:inline distT="0" distB="0" distL="0" distR="0" wp14:anchorId="0DC9B4B7" wp14:editId="20806252">
            <wp:extent cx="5943600" cy="3705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20"/>
    <w:rsid w:val="00363920"/>
    <w:rsid w:val="003C052D"/>
    <w:rsid w:val="005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E6C0E-4F06-44A2-B763-A1A58FA1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>OSC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Lakshmana Palakeeti</dc:creator>
  <cp:keywords/>
  <dc:description/>
  <cp:lastModifiedBy>Lakshmana Palakeeti</cp:lastModifiedBy>
  <cp:revision>1</cp:revision>
  <dcterms:created xsi:type="dcterms:W3CDTF">2021-02-25T17:21:00Z</dcterms:created>
  <dcterms:modified xsi:type="dcterms:W3CDTF">2021-02-25T17:24:00Z</dcterms:modified>
</cp:coreProperties>
</file>