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69" w:rsidRDefault="00FA1969" w:rsidP="00FA1969">
      <w:r>
        <w:t>Sneha Residency,</w:t>
      </w:r>
    </w:p>
    <w:p w:rsidR="00000000" w:rsidRDefault="00FA1969" w:rsidP="00FA1969">
      <w:r>
        <w:t>Flat No: G2, Karthikeyanagar, Nacharam, Hyderabad- 500076</w:t>
      </w:r>
    </w:p>
    <w:p w:rsidR="00D2755C" w:rsidRDefault="00D2755C" w:rsidP="00FA1969"/>
    <w:p w:rsidR="00D2755C" w:rsidRDefault="00D2755C" w:rsidP="00FA1969"/>
    <w:p w:rsidR="00D2755C" w:rsidRDefault="00D2755C" w:rsidP="00FA1969"/>
    <w:p w:rsidR="00D2755C" w:rsidRDefault="00D2755C" w:rsidP="00FA1969"/>
    <w:sectPr w:rsidR="00D27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1969"/>
    <w:rsid w:val="00D2755C"/>
    <w:rsid w:val="00FA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2021-03-11T22:37:00Z</dcterms:created>
  <dcterms:modified xsi:type="dcterms:W3CDTF">2021-03-11T22:38:00Z</dcterms:modified>
</cp:coreProperties>
</file>