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0CB2">
      <w:r>
        <w:t>Name of the bank: chase</w:t>
      </w:r>
    </w:p>
    <w:p w:rsidR="00120CB2" w:rsidRDefault="00120CB2">
      <w:r>
        <w:t>Bank account number:373587671</w:t>
      </w:r>
    </w:p>
    <w:p w:rsidR="00120CB2" w:rsidRDefault="00120CB2">
      <w:r>
        <w:t>Routing number: 111000614</w:t>
      </w:r>
    </w:p>
    <w:p w:rsidR="00120CB2" w:rsidRDefault="00120CB2">
      <w:r>
        <w:t>Account type: checking account</w:t>
      </w:r>
    </w:p>
    <w:sectPr w:rsidR="00120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20CB2"/>
    <w:rsid w:val="0012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2021-02-21T23:12:00Z</dcterms:created>
  <dcterms:modified xsi:type="dcterms:W3CDTF">2021-02-21T23:15:00Z</dcterms:modified>
</cp:coreProperties>
</file>