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67" w:rsidRDefault="00B211A4" w:rsidP="006B6767">
      <w:r>
        <w:t>13509 ASHMONT TERRACE,</w:t>
      </w:r>
    </w:p>
    <w:p w:rsidR="00D054BC" w:rsidRDefault="00B211A4" w:rsidP="006B6767">
      <w:r>
        <w:t xml:space="preserve">LIVE </w:t>
      </w:r>
      <w:proofErr w:type="gramStart"/>
      <w:r>
        <w:t>OAK ,</w:t>
      </w:r>
      <w:proofErr w:type="gramEnd"/>
      <w:r>
        <w:t xml:space="preserve"> TEXAS-78233</w:t>
      </w:r>
    </w:p>
    <w:sectPr w:rsidR="00D054BC" w:rsidSect="00D05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767"/>
    <w:rsid w:val="006B6767"/>
    <w:rsid w:val="00B211A4"/>
    <w:rsid w:val="00D0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2022-01-19T16:12:00Z</dcterms:created>
  <dcterms:modified xsi:type="dcterms:W3CDTF">2022-01-19T16:20:00Z</dcterms:modified>
</cp:coreProperties>
</file>