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E78A5">
      <w:r>
        <w:t>Full year : WI</w:t>
      </w:r>
    </w:p>
    <w:p w:rsidR="005E78A5" w:rsidRDefault="005E78A5"/>
    <w:p w:rsidR="005E78A5" w:rsidRDefault="005E78A5">
      <w:r>
        <w:t>Current address in w2</w:t>
      </w:r>
    </w:p>
    <w:p w:rsidR="005E78A5" w:rsidRDefault="005E78A5">
      <w:r>
        <w:t>$1400 not received</w:t>
      </w:r>
    </w:p>
    <w:p w:rsidR="005E78A5" w:rsidRDefault="005E78A5"/>
    <w:sectPr w:rsidR="005E7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5E78A5"/>
    <w:rsid w:val="005E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2022-01-18T16:02:00Z</dcterms:created>
  <dcterms:modified xsi:type="dcterms:W3CDTF">2022-01-18T16:02:00Z</dcterms:modified>
</cp:coreProperties>
</file>