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B1" w:rsidRDefault="00E505E3">
      <w:r>
        <w:t>1051.68-3</w:t>
      </w:r>
      <w:r w:rsidRPr="00E505E3">
        <w:rPr>
          <w:vertAlign w:val="superscript"/>
        </w:rPr>
        <w:t>RD</w:t>
      </w:r>
      <w:r>
        <w:t xml:space="preserve"> STIMULUS </w:t>
      </w:r>
    </w:p>
    <w:p w:rsidR="00407B54" w:rsidRDefault="00407B54" w:rsidP="00407B54">
      <w:r>
        <w:t>12117 Queens Charter Ct</w:t>
      </w:r>
    </w:p>
    <w:p w:rsidR="00407B54" w:rsidRDefault="00407B54" w:rsidP="00407B54">
      <w:r>
        <w:t>St. Louis, MO, 63146</w:t>
      </w:r>
    </w:p>
    <w:p w:rsidR="00E505E3" w:rsidRDefault="00E505E3"/>
    <w:sectPr w:rsidR="00E505E3" w:rsidSect="00745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505E3"/>
    <w:rsid w:val="00407B54"/>
    <w:rsid w:val="007457B1"/>
    <w:rsid w:val="00E5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2022-04-03T18:26:00Z</dcterms:created>
  <dcterms:modified xsi:type="dcterms:W3CDTF">2022-04-05T23:36:00Z</dcterms:modified>
</cp:coreProperties>
</file>