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08" w:rsidRDefault="00AD16B8">
      <w:r w:rsidRPr="00CE3B8A">
        <w:t>N168W21790 MAIN STREET JACKSON WI 53037</w:t>
      </w:r>
    </w:p>
    <w:p w:rsidR="00CE3B8A" w:rsidRDefault="00AD16B8">
      <w:r w:rsidRPr="00CE3B8A">
        <w:t>WISCONSIN</w:t>
      </w:r>
      <w:r>
        <w:t xml:space="preserve"> FULL YEAR</w:t>
      </w:r>
    </w:p>
    <w:p w:rsidR="00CE3B8A" w:rsidRDefault="00AD16B8">
      <w:r>
        <w:t>NO STIMULUS</w:t>
      </w:r>
    </w:p>
    <w:sectPr w:rsidR="00CE3B8A" w:rsidSect="0089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E3B8A"/>
    <w:rsid w:val="00890108"/>
    <w:rsid w:val="00AD16B8"/>
    <w:rsid w:val="00CE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Grizli777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2022-03-14T20:55:00Z</dcterms:created>
  <dcterms:modified xsi:type="dcterms:W3CDTF">2022-03-14T21:03:00Z</dcterms:modified>
</cp:coreProperties>
</file>