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92" w:rsidRDefault="00061DA0">
      <w:r w:rsidRPr="00061DA0">
        <w:t>21011 Rostormel CT, Ashburn, Virginia, 20147</w:t>
      </w:r>
    </w:p>
    <w:p w:rsidR="00061DA0" w:rsidRDefault="00061DA0">
      <w:r>
        <w:t xml:space="preserve"> </w:t>
      </w:r>
      <w:r w:rsidRPr="00061DA0">
        <w:t>No stimulus</w:t>
      </w:r>
    </w:p>
    <w:p w:rsidR="003212A5" w:rsidRDefault="003212A5">
      <w:r>
        <w:t>FULL YEAR-VA</w:t>
      </w:r>
    </w:p>
    <w:sectPr w:rsidR="003212A5" w:rsidSect="00CD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61DA0"/>
    <w:rsid w:val="00061DA0"/>
    <w:rsid w:val="003212A5"/>
    <w:rsid w:val="00CD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2022-03-02T19:11:00Z</dcterms:created>
  <dcterms:modified xsi:type="dcterms:W3CDTF">2022-03-02T19:12:00Z</dcterms:modified>
</cp:coreProperties>
</file>