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58A" w:rsidRDefault="00FD258A" w:rsidP="00FD258A">
      <w:r>
        <w:t xml:space="preserve">My new address is </w:t>
      </w:r>
      <w:r>
        <w:rPr>
          <w:b/>
          <w:bCs/>
        </w:rPr>
        <w:t>11721 NE 117th Ct, Kirkland, WA 98034</w:t>
      </w:r>
    </w:p>
    <w:p w:rsidR="00FD258A" w:rsidRDefault="00FD258A" w:rsidP="00FD258A">
      <w:r>
        <w:t>I also checked both the documents are the same. </w:t>
      </w:r>
    </w:p>
    <w:p w:rsidR="00FD258A" w:rsidRDefault="00FD258A" w:rsidP="00FD258A"/>
    <w:p w:rsidR="00000000" w:rsidRDefault="00FD258A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FD258A"/>
    <w:rsid w:val="00FD2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3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2022-04-08T23:18:00Z</dcterms:created>
  <dcterms:modified xsi:type="dcterms:W3CDTF">2022-04-08T23:18:00Z</dcterms:modified>
</cp:coreProperties>
</file>