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4414D" w14:textId="5EC53170" w:rsidR="00981135" w:rsidRDefault="00AB204E">
      <w:r>
        <w:t xml:space="preserve">Early Cash </w:t>
      </w:r>
      <w:r w:rsidR="00655C21">
        <w:t>Withdrawal</w:t>
      </w:r>
      <w:r>
        <w:t xml:space="preserve"> from IRA.</w:t>
      </w:r>
    </w:p>
    <w:p w14:paraId="4683DFBA" w14:textId="73F8013C" w:rsidR="00361A0D" w:rsidRDefault="00981135">
      <w:r>
        <w:rPr>
          <w:noProof/>
        </w:rPr>
        <w:drawing>
          <wp:inline distT="0" distB="0" distL="0" distR="0" wp14:anchorId="15A86469" wp14:editId="285F882D">
            <wp:extent cx="5943600" cy="471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35"/>
    <w:rsid w:val="00361A0D"/>
    <w:rsid w:val="00655C21"/>
    <w:rsid w:val="00981135"/>
    <w:rsid w:val="00A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5D71"/>
  <w15:chartTrackingRefBased/>
  <w15:docId w15:val="{04C57C98-D887-4D24-A8E4-AF23F0B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Srinivasa, Rajanikanth K</dc:creator>
  <cp:keywords/>
  <dc:description/>
  <cp:lastModifiedBy>Srinivasa, Rajanikanth K</cp:lastModifiedBy>
  <cp:revision>1</cp:revision>
  <dcterms:created xsi:type="dcterms:W3CDTF">2022-02-09T22:52:00Z</dcterms:created>
  <dcterms:modified xsi:type="dcterms:W3CDTF">2022-02-10T00:04:00Z</dcterms:modified>
</cp:coreProperties>
</file>