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Dear ,</w:t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Thanks for making the payment, we request you to Pls. give us your Consent to E- File your taxes. let us know if any changes are their before we file the returns.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cross check your bank details, if you have not provided pls. share them with us to get direct deposit of Refund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Electronic - 021200339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381047444063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Mukesh Siddabyregowda Bengaluru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Refer your friends and colleagues to utilize our services to file their taxes with IRS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1. For All E-Filing Cases, Refund will be credited within 21 days in bank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2. For All Paper Filing case, it will take 4 – 8 week's to get Refund and ITIN from 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Let us know if you have any question, where we can help you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 </w:t>
      </w:r>
      <w:r w:rsidDel="00000000" w:rsidR="00000000" w:rsidRPr="00000000">
        <w:rPr>
          <w:b w:val="1"/>
          <w:color w:val="943634"/>
          <w:sz w:val="28"/>
          <w:szCs w:val="28"/>
          <w:u w:val="single"/>
          <w:rtl w:val="0"/>
        </w:rPr>
        <w:t xml:space="preserve">Refer Your Friends/Colleagues &amp; Get $10 Per Referral...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Please feel free to reach us on the below coordinates for more information on our above services. Also, we will be pleased to serve your referrals and honor with </w:t>
      </w:r>
      <w:r w:rsidDel="00000000" w:rsidR="00000000" w:rsidRPr="00000000">
        <w:rPr>
          <w:b w:val="1"/>
          <w:color w:val="7030a0"/>
          <w:rtl w:val="0"/>
        </w:rPr>
        <w:t xml:space="preserve">$10</w:t>
      </w:r>
      <w:r w:rsidDel="00000000" w:rsidR="00000000" w:rsidRPr="00000000">
        <w:rPr>
          <w:b w:val="1"/>
          <w:rtl w:val="0"/>
        </w:rPr>
        <w:t xml:space="preserve"> per paid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Venkatesh 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 Client Relationship Executive,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Phone:  3236480211,4082566816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6282a"/>
          <w:sz w:val="28"/>
          <w:szCs w:val="28"/>
          <w:rtl w:val="0"/>
        </w:rPr>
        <w:t xml:space="preserve">(whats up number)</w:t>
      </w:r>
    </w:p>
    <w:p w:rsidR="00000000" w:rsidDel="00000000" w:rsidP="00000000" w:rsidRDefault="00000000" w:rsidRPr="00000000" w14:paraId="00000036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Email:  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sz w:val="28"/>
            <w:szCs w:val="28"/>
            <w:u w:val="single"/>
            <w:rtl w:val="0"/>
          </w:rPr>
          <w:t xml:space="preserve">venkateshk@gtaxfile.com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32"/>
          <w:szCs w:val="32"/>
          <w:rtl w:val="0"/>
        </w:rPr>
        <w:t xml:space="preserve">Website: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1"/>
            <w:color w:val="0000ff"/>
            <w:sz w:val="32"/>
            <w:szCs w:val="32"/>
            <w:u w:val="single"/>
            <w:rtl w:val="0"/>
          </w:rPr>
          <w:t xml:space="preserve">www.gtaxfile.com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Cambria"/>
  <w:font w:name="Book Antiqu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ma@gtaxfile.com" TargetMode="External"/><Relationship Id="rId7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