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1) Visa status – Stem OPT</w:t>
      </w:r>
    </w:p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2) Marital status – Single</w:t>
      </w:r>
    </w:p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3) Wife – ITIN / SSN? No</w:t>
      </w:r>
    </w:p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4) No. </w:t>
      </w:r>
      <w:proofErr w:type="gramStart"/>
      <w:r>
        <w:rPr>
          <w:rFonts w:ascii="Calibri" w:hAnsi="Calibri" w:cs="Calibri"/>
          <w:color w:val="1F497D"/>
        </w:rPr>
        <w:t>Of Kids – ITIN / SSN?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5) Residing States</w:t>
      </w:r>
      <w:proofErr w:type="gramStart"/>
      <w:r>
        <w:rPr>
          <w:rFonts w:ascii="Calibri" w:hAnsi="Calibri" w:cs="Calibri"/>
          <w:color w:val="1F497D"/>
        </w:rPr>
        <w:t>  &amp;</w:t>
      </w:r>
      <w:proofErr w:type="gramEnd"/>
      <w:r>
        <w:rPr>
          <w:rFonts w:ascii="Calibri" w:hAnsi="Calibri" w:cs="Calibri"/>
          <w:color w:val="1F497D"/>
        </w:rPr>
        <w:t xml:space="preserve"> Period of Stay –  Kansas 2019-2020 Dec| Texas 2021-present</w:t>
      </w:r>
    </w:p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6) Received Stimulus Check? No</w:t>
      </w:r>
    </w:p>
    <w:p w:rsidR="00CA45AF" w:rsidRDefault="00CA45AF" w:rsidP="00CA45A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7) Advance Child Tax credit </w:t>
      </w:r>
      <w:proofErr w:type="gramStart"/>
      <w:r>
        <w:rPr>
          <w:rFonts w:ascii="Calibri" w:hAnsi="Calibri" w:cs="Calibri"/>
          <w:color w:val="1F497D"/>
        </w:rPr>
        <w:t>Received ?</w:t>
      </w:r>
      <w:proofErr w:type="gramEnd"/>
      <w:r>
        <w:rPr>
          <w:rFonts w:ascii="Calibri" w:hAnsi="Calibri" w:cs="Calibri"/>
          <w:color w:val="1F497D"/>
        </w:rPr>
        <w:t xml:space="preserve"> -No</w:t>
      </w:r>
    </w:p>
    <w:p w:rsidR="00000000" w:rsidRDefault="00CA45A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45AF"/>
    <w:rsid w:val="00CA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2022-02-16T18:55:00Z</dcterms:created>
  <dcterms:modified xsi:type="dcterms:W3CDTF">2022-02-16T18:55:00Z</dcterms:modified>
</cp:coreProperties>
</file>