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CA" w:rsidRDefault="005C3C99">
      <w:r>
        <w:t>FIRST NAME : MAHESHWAR</w:t>
      </w:r>
      <w:r>
        <w:br/>
        <w:t>LAST NAME : BAGAREDDYGARI</w:t>
      </w:r>
      <w:r>
        <w:br/>
        <w:t>SSN: 878-32-5954</w:t>
      </w:r>
      <w:r>
        <w:br/>
        <w:t>CURRENT ADDRESS: 600 RIGHTERS FERRY ROAD,APT: 352, BALA CYNWYD, PA 19004</w:t>
      </w:r>
      <w:r>
        <w:br/>
        <w:t>OCCUPATION: SOFTWARE DEVELOPER</w:t>
      </w:r>
      <w:r>
        <w:br/>
        <w:t>VISA STATUS: H1-B</w:t>
      </w:r>
      <w:r>
        <w:br/>
        <w:t>DOB: 02/20/1994</w:t>
      </w:r>
      <w:r>
        <w:br/>
        <w:t>NUMBER: (929)-600-1078</w:t>
      </w:r>
      <w:r>
        <w:br/>
        <w:t xml:space="preserve">EMAIL ID: </w:t>
      </w:r>
      <w:hyperlink r:id="rId4" w:history="1">
        <w:r>
          <w:rPr>
            <w:rStyle w:val="Hyperlink"/>
          </w:rPr>
          <w:t>B.MAHESHWARREDDY20@GMAIL.COM</w:t>
        </w:r>
      </w:hyperlink>
      <w:r>
        <w:br/>
        <w:t>MARITAL STATUS: SINGLE</w:t>
      </w:r>
      <w:r>
        <w:br/>
        <w:t>INDIAN ADDRESS: 70 PHASE 2, SRI MYTHRI VILLAS, OPP: ELLENKI ENGG COLLEGE, KISTAREDDYPET, PATANCHERU, TELANGANA 502319</w:t>
      </w:r>
      <w:r>
        <w:br/>
        <w:t>3 RD STIMULUS CHECK AMOUNT: </w:t>
      </w:r>
      <w:r>
        <w:br/>
        <w:t>RESIDENT STATES FROM 1ST JAN TO 31ST DEC 2021: PA</w:t>
      </w:r>
      <w:r>
        <w:br/>
        <w:t>OTHER INCOME DOCS. LIKE 1099 &amp; 1098'S:</w:t>
      </w:r>
      <w:r>
        <w:br/>
      </w:r>
    </w:p>
    <w:sectPr w:rsidR="00404CCA" w:rsidSect="00404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42BEF"/>
    <w:rsid w:val="00142BEF"/>
    <w:rsid w:val="00404CCA"/>
    <w:rsid w:val="005C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maheshwarreddy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2022-04-12T01:26:00Z</dcterms:created>
  <dcterms:modified xsi:type="dcterms:W3CDTF">2022-04-12T01:41:00Z</dcterms:modified>
</cp:coreProperties>
</file>