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64" w:rsidRDefault="00683CBE">
      <w:r w:rsidRPr="00D148F0">
        <w:t>12-136, GODAVARI ROAD, DHARMAPURI, TELANGANA, 505425</w:t>
      </w:r>
    </w:p>
    <w:sectPr w:rsidR="00D36D64" w:rsidSect="00D36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8F0"/>
    <w:rsid w:val="00683CBE"/>
    <w:rsid w:val="00D148F0"/>
    <w:rsid w:val="00D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2022-02-24T00:38:00Z</dcterms:created>
  <dcterms:modified xsi:type="dcterms:W3CDTF">2022-02-24T01:28:00Z</dcterms:modified>
</cp:coreProperties>
</file>