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49" w:rsidRDefault="00F07679" w:rsidP="007F19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7F1949" w:rsidTr="007F19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F1949" w:rsidTr="007F19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7F1949" w:rsidTr="007F19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004645070271</w:t>
            </w:r>
          </w:p>
        </w:tc>
      </w:tr>
      <w:tr w:rsidR="007F1949" w:rsidTr="007F19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F1949" w:rsidTr="007F19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SUBHASH DEVABHAKTUNI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45304868 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1949" w:rsidTr="007F1949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7F1949">
              <w:rPr>
                <w:rFonts w:ascii="Bookman Old Style" w:hAnsi="Bookman Old Style"/>
                <w:color w:val="002060"/>
              </w:rPr>
              <w:t>VILLA NO.17, SAKETH BHUSATVA, NUTHANKAL ROAD, TELANGANA, 501401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49" w:rsidRDefault="00F076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588A" w:rsidRDefault="0033588A"/>
    <w:sectPr w:rsidR="0033588A" w:rsidSect="00335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F1949"/>
    <w:rsid w:val="0033588A"/>
    <w:rsid w:val="007F1949"/>
    <w:rsid w:val="00F0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2022-04-03T09:19:00Z</dcterms:created>
  <dcterms:modified xsi:type="dcterms:W3CDTF">2022-04-08T18:14:00Z</dcterms:modified>
</cp:coreProperties>
</file>