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87" w:rsidRDefault="001A5E6A" w:rsidP="00B47887">
      <w:r>
        <w:t xml:space="preserve">FIRDOUS FAROOQUE SHAIKH </w:t>
      </w:r>
    </w:p>
    <w:p w:rsidR="00B47887" w:rsidRDefault="001A5E6A" w:rsidP="00B47887">
      <w:r>
        <w:t xml:space="preserve">CHASE BANK </w:t>
      </w:r>
    </w:p>
    <w:p w:rsidR="00B47887" w:rsidRDefault="001A5E6A" w:rsidP="00B47887">
      <w:r>
        <w:t>AC NO : 567820797</w:t>
      </w:r>
    </w:p>
    <w:p w:rsidR="002C1B25" w:rsidRDefault="001A5E6A" w:rsidP="00B47887">
      <w:r>
        <w:t>ROUTING NO : 072000326</w:t>
      </w:r>
    </w:p>
    <w:sectPr w:rsidR="002C1B25" w:rsidSect="002C1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47887"/>
    <w:rsid w:val="001A5E6A"/>
    <w:rsid w:val="002C1B25"/>
    <w:rsid w:val="00B4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2022-03-11T20:55:00Z</dcterms:created>
  <dcterms:modified xsi:type="dcterms:W3CDTF">2022-03-12T21:46:00Z</dcterms:modified>
</cp:coreProperties>
</file>