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E" w:rsidRDefault="00864C45">
      <w:r w:rsidRPr="000F0DCF">
        <w:t>1-36 NADENDLA, MAND, GUNTUR DIST, AP, 522234</w:t>
      </w:r>
    </w:p>
    <w:sectPr w:rsidR="0022347E" w:rsidSect="00223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0DCF"/>
    <w:rsid w:val="000F0DCF"/>
    <w:rsid w:val="0022347E"/>
    <w:rsid w:val="0086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2022-02-16T19:40:00Z</dcterms:created>
  <dcterms:modified xsi:type="dcterms:W3CDTF">2022-02-16T23:17:00Z</dcterms:modified>
</cp:coreProperties>
</file>