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2A" w:rsidRDefault="003E6E2A" w:rsidP="003E6E2A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Hema,</w:t>
      </w:r>
    </w:p>
    <w:p w:rsidR="003E6E2A" w:rsidRDefault="003E6E2A" w:rsidP="003E6E2A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Here are the details.</w:t>
      </w:r>
    </w:p>
    <w:p w:rsidR="003E6E2A" w:rsidRDefault="003E6E2A" w:rsidP="003E6E2A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3E6E2A" w:rsidRDefault="003E6E2A" w:rsidP="003E6E2A">
      <w:pPr>
        <w:pStyle w:val="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3E6E2A" w:rsidTr="003E6E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Charles Schwab Bank</w:t>
            </w:r>
          </w:p>
        </w:tc>
      </w:tr>
      <w:tr w:rsidR="003E6E2A" w:rsidTr="003E6E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Routing Number (</w:t>
            </w:r>
            <w:r>
              <w:rPr>
                <w:rFonts w:ascii="Calibri" w:hAnsi="Calibri" w:cs="Segoe U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121202211</w:t>
            </w:r>
          </w:p>
        </w:tc>
      </w:tr>
      <w:tr w:rsidR="003E6E2A" w:rsidTr="003E6E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440024140004</w:t>
            </w:r>
          </w:p>
        </w:tc>
      </w:tr>
      <w:tr w:rsidR="003E6E2A" w:rsidTr="003E6E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Checking</w:t>
            </w:r>
          </w:p>
        </w:tc>
      </w:tr>
      <w:tr w:rsidR="003E6E2A" w:rsidTr="003E6E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Sharan</w:t>
            </w:r>
            <w:proofErr w:type="spellEnd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 xml:space="preserve"> Babu </w:t>
            </w:r>
            <w:proofErr w:type="spellStart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Katragadda</w:t>
            </w:r>
            <w:proofErr w:type="spellEnd"/>
          </w:p>
        </w:tc>
      </w:tr>
    </w:tbl>
    <w:p w:rsidR="003E6E2A" w:rsidRDefault="003E6E2A" w:rsidP="003E6E2A">
      <w:pPr>
        <w:shd w:val="clear" w:color="auto" w:fill="FFFFFF"/>
        <w:rPr>
          <w:rFonts w:ascii="Calibri" w:eastAsia="Times New Roman" w:hAnsi="Calibri"/>
          <w:color w:val="000000"/>
          <w:sz w:val="24"/>
          <w:szCs w:val="24"/>
        </w:rPr>
      </w:pPr>
    </w:p>
    <w:tbl>
      <w:tblPr>
        <w:tblW w:w="10709" w:type="dxa"/>
        <w:shd w:val="clear" w:color="auto" w:fill="FFFFFF"/>
        <w:tblLook w:val="04A0"/>
      </w:tblPr>
      <w:tblGrid>
        <w:gridCol w:w="5458"/>
        <w:gridCol w:w="2490"/>
        <w:gridCol w:w="2761"/>
      </w:tblGrid>
      <w:tr w:rsidR="003E6E2A" w:rsidTr="003E6E2A">
        <w:trPr>
          <w:trHeight w:val="497"/>
        </w:trPr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Driving License/ State issued photo ID</w:t>
            </w: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Taxpayer</w:t>
            </w:r>
          </w:p>
        </w:tc>
        <w:tc>
          <w:tcPr>
            <w:tcW w:w="2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Spouse</w:t>
            </w:r>
          </w:p>
        </w:tc>
      </w:tr>
      <w:tr w:rsidR="003E6E2A" w:rsidTr="003E6E2A">
        <w:trPr>
          <w:trHeight w:val="497"/>
        </w:trPr>
        <w:tc>
          <w:tcPr>
            <w:tcW w:w="5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132625816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3E6E2A" w:rsidTr="003E6E2A">
        <w:trPr>
          <w:trHeight w:val="497"/>
        </w:trPr>
        <w:tc>
          <w:tcPr>
            <w:tcW w:w="5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Issued State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TN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3E6E2A" w:rsidTr="003E6E2A">
        <w:trPr>
          <w:trHeight w:val="497"/>
        </w:trPr>
        <w:tc>
          <w:tcPr>
            <w:tcW w:w="5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Issued Date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11/08/2019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3E6E2A" w:rsidTr="003E6E2A">
        <w:trPr>
          <w:trHeight w:val="497"/>
        </w:trPr>
        <w:tc>
          <w:tcPr>
            <w:tcW w:w="5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Expiration date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09/06/2022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3E6E2A" w:rsidTr="003E6E2A">
        <w:trPr>
          <w:trHeight w:val="497"/>
        </w:trPr>
        <w:tc>
          <w:tcPr>
            <w:tcW w:w="5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Driver License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3E6E2A" w:rsidTr="003E6E2A">
        <w:trPr>
          <w:trHeight w:val="1"/>
        </w:trPr>
        <w:tc>
          <w:tcPr>
            <w:tcW w:w="5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 xml:space="preserve">India Home </w:t>
            </w:r>
            <w:proofErr w:type="spellStart"/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>mortigage</w:t>
            </w:r>
            <w:proofErr w:type="spellEnd"/>
            <w:r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  <w:t xml:space="preserve"> real address/Indian parents address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253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 xml:space="preserve">LIG-352, KPHB Colony, </w:t>
            </w:r>
            <w:proofErr w:type="spellStart"/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Kukatpally</w:t>
            </w:r>
            <w:proofErr w:type="spellEnd"/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, Hyderabad - 500072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6E2A" w:rsidRDefault="003E6E2A">
            <w:pPr>
              <w:pStyle w:val="xmsonormal"/>
              <w:spacing w:line="1" w:lineRule="atLeast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</w:tbl>
    <w:p w:rsidR="003E6E2A" w:rsidRDefault="003E6E2A" w:rsidP="003E6E2A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3E6E2A" w:rsidRDefault="003E6E2A" w:rsidP="003E6E2A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-</w:t>
      </w:r>
    </w:p>
    <w:p w:rsidR="003E6E2A" w:rsidRDefault="003E6E2A" w:rsidP="003E6E2A">
      <w:pPr>
        <w:shd w:val="clear" w:color="auto" w:fill="FFFFFF"/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Sharan</w:t>
      </w:r>
      <w:proofErr w:type="spellEnd"/>
      <w:r>
        <w:rPr>
          <w:rFonts w:ascii="Calibri" w:eastAsia="Times New Roman" w:hAnsi="Calibri"/>
          <w:color w:val="000000"/>
        </w:rPr>
        <w:t xml:space="preserve"> K</w:t>
      </w:r>
    </w:p>
    <w:p w:rsidR="003E6E2A" w:rsidRDefault="003E6E2A" w:rsidP="003E6E2A">
      <w:pPr>
        <w:rPr>
          <w:rFonts w:ascii="Calibri" w:eastAsia="Times New Roman" w:hAnsi="Calibri"/>
          <w:color w:val="000000"/>
        </w:rPr>
      </w:pPr>
    </w:p>
    <w:p w:rsidR="003E6E2A" w:rsidRDefault="003E6E2A" w:rsidP="003E6E2A">
      <w:pPr>
        <w:jc w:val="center"/>
        <w:rPr>
          <w:rFonts w:ascii="Times New Roman" w:eastAsia="Times New Roman" w:hAnsi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000000" w:rsidRDefault="003E6E2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6E2A"/>
    <w:rsid w:val="003E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E6E2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2022-04-13T23:43:00Z</dcterms:created>
  <dcterms:modified xsi:type="dcterms:W3CDTF">2022-04-13T23:43:00Z</dcterms:modified>
</cp:coreProperties>
</file>