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78" w:rsidRDefault="00873178" w:rsidP="00873178">
      <w:r>
        <w:t xml:space="preserve">Chase bank account </w:t>
      </w:r>
    </w:p>
    <w:p w:rsidR="00873178" w:rsidRDefault="00873178" w:rsidP="00873178">
      <w:r>
        <w:t>Bank A/C Number: 259933817</w:t>
      </w:r>
    </w:p>
    <w:p w:rsidR="00000000" w:rsidRDefault="00873178" w:rsidP="00873178">
      <w:r>
        <w:t>Routing Number: 044000037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178"/>
    <w:rsid w:val="0087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2022-01-31T17:10:00Z</dcterms:created>
  <dcterms:modified xsi:type="dcterms:W3CDTF">2022-01-31T17:10:00Z</dcterms:modified>
</cp:coreProperties>
</file>