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14" w:rsidRDefault="00086214" w:rsidP="00086214"/>
    <w:p w:rsidR="00086214" w:rsidRDefault="00086214" w:rsidP="00086214">
      <w:r>
        <w:rPr>
          <w:rFonts w:ascii="Verdana" w:hAnsi="Verdana"/>
        </w:rPr>
        <w:t>SSN: 695-76-2501</w:t>
      </w:r>
    </w:p>
    <w:p w:rsidR="00086214" w:rsidRDefault="00086214" w:rsidP="00086214">
      <w:r>
        <w:rPr>
          <w:rFonts w:ascii="Verdana" w:hAnsi="Verdana"/>
        </w:rPr>
        <w:t>Address: 8902 SHELBYVILLE ROAD APT 7 LOUISVILLE KENTUCKY 40222.</w:t>
      </w:r>
    </w:p>
    <w:p w:rsidR="00086214" w:rsidRDefault="00086214" w:rsidP="00086214"/>
    <w:p w:rsidR="00000000" w:rsidRDefault="0008621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214"/>
    <w:rsid w:val="0008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2022-04-13T01:12:00Z</dcterms:created>
  <dcterms:modified xsi:type="dcterms:W3CDTF">2022-04-13T01:12:00Z</dcterms:modified>
</cp:coreProperties>
</file>