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51" w:rsidRDefault="00747951" w:rsidP="00747951">
      <w:r>
        <w:t>Model : 2018 Nissan Rogue</w:t>
      </w:r>
    </w:p>
    <w:p w:rsidR="00747951" w:rsidRDefault="00747951" w:rsidP="00747951">
      <w:r>
        <w:t>Date aquites : 2019 December</w:t>
      </w:r>
    </w:p>
    <w:p w:rsidR="00747951" w:rsidRDefault="00747951" w:rsidP="00747951">
      <w:r>
        <w:t>Date placed in service : July 2022</w:t>
      </w:r>
    </w:p>
    <w:p w:rsidR="00747951" w:rsidRDefault="00747951" w:rsidP="00747951">
      <w:r>
        <w:t>Type of vehicle : Compact SUV</w:t>
      </w:r>
    </w:p>
    <w:p w:rsidR="00747951" w:rsidRDefault="00747951" w:rsidP="00747951">
      <w:r>
        <w:t>Beginning mileage- 24000</w:t>
      </w:r>
    </w:p>
    <w:p w:rsidR="00747951" w:rsidRDefault="00747951" w:rsidP="00747951">
      <w:r>
        <w:t>Ending mileage - 29000</w:t>
      </w:r>
    </w:p>
    <w:p w:rsidR="00747951" w:rsidRDefault="00747951" w:rsidP="00747951">
      <w:r>
        <w:t>Total miles - 5000</w:t>
      </w:r>
    </w:p>
    <w:p w:rsidR="00747951" w:rsidRDefault="00747951" w:rsidP="00747951">
      <w:r>
        <w:t>Business miles – 500</w:t>
      </w:r>
    </w:p>
    <w:p w:rsidR="0030617D" w:rsidRDefault="0030617D" w:rsidP="00747951">
      <w:r>
        <w:t>Rent - 500$</w:t>
      </w:r>
    </w:p>
    <w:p w:rsidR="0030617D" w:rsidRDefault="0030617D" w:rsidP="0030617D">
      <w:r>
        <w:t>Phone - 40$</w:t>
      </w:r>
    </w:p>
    <w:p w:rsidR="0030617D" w:rsidRDefault="0030617D" w:rsidP="0030617D">
      <w:r>
        <w:t>Internet - 30$</w:t>
      </w:r>
    </w:p>
    <w:p w:rsidR="00000000" w:rsidRDefault="0030617D" w:rsidP="0030617D">
      <w:r>
        <w:t>Electricity - 50$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617D"/>
    <w:rsid w:val="0030617D"/>
    <w:rsid w:val="0074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2023-02-13T07:39:00Z</dcterms:created>
  <dcterms:modified xsi:type="dcterms:W3CDTF">2023-02-13T07:40:00Z</dcterms:modified>
</cp:coreProperties>
</file>