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2D" w:rsidRDefault="0051522D" w:rsidP="0051522D">
      <w:r>
        <w:t>ONLY TEXAS</w:t>
      </w:r>
    </w:p>
    <w:p w:rsidR="0051522D" w:rsidRDefault="0051522D" w:rsidP="0051522D">
      <w:r>
        <w:t>YES I HAVE INSURANCE</w:t>
      </w:r>
    </w:p>
    <w:p w:rsidR="0051522D" w:rsidRDefault="0051522D" w:rsidP="0051522D">
      <w:r>
        <w:t>MARRIED IN 2022 JUNE</w:t>
      </w:r>
    </w:p>
    <w:p w:rsidR="00626483" w:rsidRDefault="0051522D" w:rsidP="0051522D">
      <w:r>
        <w:t>ADDRESS: 900 MEADOW CREEK DR APT 1062, IRVING, TX, 75038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51522D"/>
    <w:rsid w:val="00007930"/>
    <w:rsid w:val="0051522D"/>
    <w:rsid w:val="00626483"/>
    <w:rsid w:val="00676698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2023-01-04T17:29:00Z</dcterms:created>
  <dcterms:modified xsi:type="dcterms:W3CDTF">2023-01-04T17:29:00Z</dcterms:modified>
</cp:coreProperties>
</file>