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5BD">
      <w:r w:rsidRPr="00CA15BD">
        <w:t xml:space="preserve">Current address 50063 Monroe </w:t>
      </w:r>
      <w:proofErr w:type="gramStart"/>
      <w:r w:rsidRPr="00CA15BD">
        <w:t>street ,</w:t>
      </w:r>
      <w:proofErr w:type="spellStart"/>
      <w:r w:rsidRPr="00CA15BD">
        <w:t>canton,mi</w:t>
      </w:r>
      <w:proofErr w:type="spellEnd"/>
      <w:proofErr w:type="gramEnd"/>
      <w:r w:rsidRPr="00CA15BD">
        <w:t xml:space="preserve"> 48188</w:t>
      </w:r>
    </w:p>
    <w:p w:rsidR="00CA15BD" w:rsidRDefault="00CA15BD">
      <w:r w:rsidRPr="00CA15BD">
        <w:t>Michigan</w:t>
      </w:r>
    </w:p>
    <w:sectPr w:rsidR="00CA1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11A91"/>
    <w:rsid w:val="00911A91"/>
    <w:rsid w:val="00CA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2023-03-06T09:12:00Z</dcterms:created>
  <dcterms:modified xsi:type="dcterms:W3CDTF">2023-03-06T09:12:00Z</dcterms:modified>
</cp:coreProperties>
</file>