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92E99" w:rsidRDefault="00F92E99" w:rsidP="00F92E99">
      <w:pPr>
        <w:pStyle w:val="NoSpacing"/>
        <w:rPr>
          <w:sz w:val="18"/>
          <w:szCs w:val="18"/>
        </w:rPr>
      </w:pPr>
      <w:r w:rsidRPr="00F92E99">
        <w:rPr>
          <w:sz w:val="18"/>
          <w:szCs w:val="18"/>
        </w:rPr>
        <w:t>PLOT NO 31, STREET NUMBER 11, VISHNUPURI EXT, MALKAJGIRI, HYDERABAD, TELANGANA, 500047</w:t>
      </w:r>
    </w:p>
    <w:sectPr w:rsidR="00000000" w:rsidRPr="00F92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F92E99"/>
    <w:rsid w:val="00F9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E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2023-03-01T19:51:00Z</dcterms:created>
  <dcterms:modified xsi:type="dcterms:W3CDTF">2023-03-01T19:51:00Z</dcterms:modified>
</cp:coreProperties>
</file>