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EC" w:rsidRDefault="00AA10EC" w:rsidP="00AA10EC">
      <w:r>
        <w:t>Current address: 528 beacon hill ter</w:t>
      </w:r>
      <w:proofErr w:type="gramStart"/>
      <w:r>
        <w:t>,Gaithersburg,Maryland,20878</w:t>
      </w:r>
      <w:proofErr w:type="gramEnd"/>
    </w:p>
    <w:p w:rsidR="00AA10EC" w:rsidRDefault="00AA10EC" w:rsidP="00AA10EC">
      <w:r>
        <w:t>State of residency:</w:t>
      </w:r>
    </w:p>
    <w:p w:rsidR="00AA10EC" w:rsidRDefault="00AA10EC" w:rsidP="00AA10EC">
      <w:r>
        <w:t xml:space="preserve">Jan to May —- Chicago </w:t>
      </w:r>
    </w:p>
    <w:p w:rsidR="00AA10EC" w:rsidRDefault="00AA10EC" w:rsidP="00AA10EC">
      <w:r>
        <w:t xml:space="preserve">Mid May to till now—— Maryland </w:t>
      </w:r>
    </w:p>
    <w:p w:rsidR="00000000" w:rsidRDefault="00AA10EC" w:rsidP="00AA10EC">
      <w:r>
        <w:t>Marital status——- single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A10EC"/>
    <w:rsid w:val="00AA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2023-01-08T04:15:00Z</dcterms:created>
  <dcterms:modified xsi:type="dcterms:W3CDTF">2023-01-08T04:15:00Z</dcterms:modified>
</cp:coreProperties>
</file>