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82" w:rsidRDefault="00C32403" w:rsidP="003A0582">
      <w:r>
        <w:t>OCCUPATION: APPLICATION DEVELOPER</w:t>
      </w:r>
      <w:r>
        <w:br/>
        <w:t>CURRENT ADDRESS:  1257 PURPLE MOUNTAIN CV, COLLIERVILLE, TN-38017</w:t>
      </w:r>
      <w:r>
        <w:br/>
        <w:t>VISA STATUS: H1B</w:t>
      </w:r>
      <w:r>
        <w:br/>
        <w:t>MARITAL STATUS MARRIED</w:t>
      </w:r>
      <w:r>
        <w:br/>
        <w:t>FIRST PORT OF ENTRY:  AUG 14TH 2015</w:t>
      </w:r>
      <w:r>
        <w:br/>
        <w:t>STATE OF RESIDENCY DURING 2022:  TENNESSEE</w:t>
      </w:r>
    </w:p>
    <w:p w:rsidR="0098230E" w:rsidRDefault="0098230E"/>
    <w:sectPr w:rsidR="0098230E" w:rsidSect="0098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A0582"/>
    <w:rsid w:val="003A0582"/>
    <w:rsid w:val="0098230E"/>
    <w:rsid w:val="00C3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2023-04-10T16:02:00Z</dcterms:created>
  <dcterms:modified xsi:type="dcterms:W3CDTF">2023-04-10T18:46:00Z</dcterms:modified>
</cp:coreProperties>
</file>