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3" w:rsidRDefault="005035CF">
      <w:r w:rsidRPr="00D73ED6">
        <w:t>16-622</w:t>
      </w:r>
      <w:proofErr w:type="gramStart"/>
      <w:r w:rsidRPr="00D73ED6">
        <w:t>,B3</w:t>
      </w:r>
      <w:proofErr w:type="gramEnd"/>
      <w:r w:rsidRPr="00D73ED6">
        <w:t>, FIRST FLOOR, SESHAPPATHOTA, MADANAPALLI 517325 CHITTOOR DT AP</w:t>
      </w:r>
    </w:p>
    <w:p w:rsidR="005035CF" w:rsidRDefault="005035CF"/>
    <w:sectPr w:rsidR="005035CF" w:rsidSect="0001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73ED6"/>
    <w:rsid w:val="00014913"/>
    <w:rsid w:val="005035CF"/>
    <w:rsid w:val="00D7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2023-02-06T19:01:00Z</dcterms:created>
  <dcterms:modified xsi:type="dcterms:W3CDTF">2023-02-06T19:36:00Z</dcterms:modified>
</cp:coreProperties>
</file>