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9BD">
      <w:r w:rsidRPr="003209BD">
        <w:t xml:space="preserve">5-50, </w:t>
      </w:r>
      <w:proofErr w:type="spellStart"/>
      <w:proofErr w:type="gramStart"/>
      <w:r w:rsidRPr="003209BD">
        <w:t>Gandlapalle</w:t>
      </w:r>
      <w:proofErr w:type="spellEnd"/>
      <w:r w:rsidRPr="003209BD">
        <w:t xml:space="preserve"> ,</w:t>
      </w:r>
      <w:proofErr w:type="spellStart"/>
      <w:r w:rsidRPr="003209BD">
        <w:t>Bangarupalem.Chittoor</w:t>
      </w:r>
      <w:proofErr w:type="spellEnd"/>
      <w:proofErr w:type="gramEnd"/>
      <w:r w:rsidRPr="003209BD">
        <w:t xml:space="preserve"> ,</w:t>
      </w:r>
      <w:proofErr w:type="spellStart"/>
      <w:r w:rsidRPr="003209BD">
        <w:t>AP,India</w:t>
      </w:r>
      <w:proofErr w:type="spellEnd"/>
      <w:r w:rsidRPr="003209BD">
        <w:t> 517429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3209BD"/>
    <w:rsid w:val="003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2023-02-18T21:12:00Z</dcterms:created>
  <dcterms:modified xsi:type="dcterms:W3CDTF">2023-02-18T21:12:00Z</dcterms:modified>
</cp:coreProperties>
</file>