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7A" w:rsidRDefault="00A55204">
      <w:r w:rsidRPr="000B5EE9">
        <w:t>170 LEGACY FARM PL, APT 102, COLLIERVILLE, TN 38017</w:t>
      </w:r>
    </w:p>
    <w:sectPr w:rsidR="00901A7A" w:rsidSect="00901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0B5EE9"/>
    <w:rsid w:val="000B5EE9"/>
    <w:rsid w:val="00901A7A"/>
    <w:rsid w:val="00A5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2023-01-17T16:03:00Z</dcterms:created>
  <dcterms:modified xsi:type="dcterms:W3CDTF">2023-01-17T16:24:00Z</dcterms:modified>
</cp:coreProperties>
</file>