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F7" w:rsidRDefault="000C78F7" w:rsidP="000C78F7">
      <w:r>
        <w:t>1. Texas</w:t>
      </w:r>
    </w:p>
    <w:p w:rsidR="000C78F7" w:rsidRDefault="000C78F7" w:rsidP="000C78F7">
      <w:r>
        <w:t xml:space="preserve">2. Yes, with my current employer </w:t>
      </w:r>
    </w:p>
    <w:p w:rsidR="000C78F7" w:rsidRDefault="000C78F7" w:rsidP="000C78F7">
      <w:r>
        <w:t>3. Single</w:t>
      </w:r>
    </w:p>
    <w:p w:rsidR="000C78F7" w:rsidRDefault="000C78F7" w:rsidP="000C78F7">
      <w:r>
        <w:t>4. H1B</w:t>
      </w:r>
    </w:p>
    <w:p w:rsidR="00000000" w:rsidRDefault="000C78F7" w:rsidP="000C78F7">
      <w:r>
        <w:t>5. 11900 hobby horse ct, apt 226, Austin, Texas - 78758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78F7"/>
    <w:rsid w:val="000C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2023-01-25T17:48:00Z</dcterms:created>
  <dcterms:modified xsi:type="dcterms:W3CDTF">2023-01-25T17:48:00Z</dcterms:modified>
</cp:coreProperties>
</file>