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E4315" w:rsidTr="003E431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Capital One Bank</w:t>
            </w:r>
          </w:p>
        </w:tc>
      </w:tr>
      <w:tr w:rsidR="003E4315" w:rsidTr="003E43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031176110</w:t>
            </w:r>
          </w:p>
        </w:tc>
      </w:tr>
      <w:tr w:rsidR="003E4315" w:rsidTr="003E43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36032290463</w:t>
            </w:r>
          </w:p>
        </w:tc>
      </w:tr>
      <w:tr w:rsidR="003E4315" w:rsidTr="003E43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E4315" w:rsidTr="003E43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Venkata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Puvvada</w:t>
            </w:r>
            <w:proofErr w:type="spellEnd"/>
          </w:p>
        </w:tc>
      </w:tr>
    </w:tbl>
    <w:p w:rsidR="003E4315" w:rsidRDefault="003E4315" w:rsidP="003E431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42"/>
        <w:gridCol w:w="2405"/>
      </w:tblGrid>
      <w:tr w:rsidR="003E4315" w:rsidTr="003E431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E4315" w:rsidTr="003E4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B60834029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3E4315" w:rsidTr="003E4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3E4315" w:rsidTr="003E4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3E4315" w:rsidTr="003E4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3E4315" w:rsidTr="003E4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3E4315" w:rsidTr="003E4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15" w:rsidRDefault="003E4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B68A0">
              <w:rPr>
                <w:rFonts w:ascii="Bookman Old Style" w:hAnsi="Bookman Old Style"/>
                <w:color w:val="002060"/>
              </w:rPr>
              <w:t>FLAT NO-108, ANJANA TOWERS, B.C COLONY, SATTENAPALLI ROAD, PALNADU DIST, NARASARAOPET-522601</w:t>
            </w:r>
          </w:p>
        </w:tc>
        <w:tc>
          <w:tcPr>
            <w:tcW w:w="0" w:type="auto"/>
            <w:vAlign w:val="center"/>
            <w:hideMark/>
          </w:tcPr>
          <w:p w:rsidR="003E4315" w:rsidRDefault="003E4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2E5F" w:rsidRDefault="000E2E5F"/>
    <w:sectPr w:rsidR="000E2E5F" w:rsidSect="000E2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E4315"/>
    <w:rsid w:val="000E2E5F"/>
    <w:rsid w:val="003E4315"/>
    <w:rsid w:val="006B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2023-03-01T19:00:00Z</dcterms:created>
  <dcterms:modified xsi:type="dcterms:W3CDTF">2023-03-01T23:09:00Z</dcterms:modified>
</cp:coreProperties>
</file>