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05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Look w:val="04A0"/>
      </w:tblPr>
      <w:tblGrid>
        <w:gridCol w:w="5686"/>
        <w:gridCol w:w="2099"/>
      </w:tblGrid>
      <w:tr w:rsidR="005F0B6A" w:rsidTr="005F0B6A">
        <w:trPr>
          <w:trHeight w:val="240"/>
        </w:trPr>
        <w:tc>
          <w:tcPr>
            <w:tcW w:w="0" w:type="auto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bdr w:val="none" w:sz="0" w:space="0" w:color="auto" w:frame="1"/>
              </w:rPr>
              <w:t>BANK DETAILS FOR DIRECT DEPOSIT OF REFUND AMOUNT/AUTO WITHDRAWAL OF OWE AMOUNT(OPTIONAL)</w:t>
            </w:r>
          </w:p>
        </w:tc>
      </w:tr>
      <w:tr w:rsidR="005F0B6A" w:rsidTr="005F0B6A">
        <w:trPr>
          <w:trHeight w:val="22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Bank Of America </w:t>
            </w:r>
          </w:p>
        </w:tc>
      </w:tr>
      <w:tr w:rsidR="005F0B6A" w:rsidTr="005F0B6A">
        <w:trPr>
          <w:trHeight w:val="24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BANK ROUTING NUMBER (PAPER OR ELECTRONIC)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021200339</w:t>
            </w:r>
          </w:p>
        </w:tc>
      </w:tr>
      <w:tr w:rsidR="005F0B6A" w:rsidTr="005F0B6A">
        <w:trPr>
          <w:trHeight w:val="24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BANK ACCOUNT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381042083335</w:t>
            </w:r>
          </w:p>
        </w:tc>
      </w:tr>
      <w:tr w:rsidR="005F0B6A" w:rsidTr="005F0B6A">
        <w:trPr>
          <w:trHeight w:val="25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Checking Account</w:t>
            </w:r>
          </w:p>
        </w:tc>
      </w:tr>
      <w:tr w:rsidR="005F0B6A" w:rsidTr="005F0B6A">
        <w:trPr>
          <w:trHeight w:val="25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ACCOUNT HOLDER NAME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B6A" w:rsidRDefault="005F0B6A">
            <w:pPr>
              <w:pStyle w:val="NormalWeb"/>
              <w:spacing w:before="0" w:beforeAutospacing="0" w:after="0" w:afterAutospacing="0" w:line="216" w:lineRule="atLeast"/>
              <w:rPr>
                <w:color w:val="31313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Narendra</w:t>
            </w:r>
            <w:proofErr w:type="spellEnd"/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13131"/>
                <w:sz w:val="18"/>
                <w:szCs w:val="18"/>
                <w:bdr w:val="none" w:sz="0" w:space="0" w:color="auto" w:frame="1"/>
              </w:rPr>
              <w:t>Lenka</w:t>
            </w:r>
            <w:proofErr w:type="spellEnd"/>
          </w:p>
        </w:tc>
      </w:tr>
    </w:tbl>
    <w:p w:rsidR="005F0B6A" w:rsidRDefault="005F0B6A" w:rsidP="005F0B6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2"/>
        <w:gridCol w:w="2578"/>
        <w:gridCol w:w="2406"/>
      </w:tblGrid>
      <w:tr w:rsidR="005F0B6A" w:rsidTr="005F0B6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5F0B6A" w:rsidTr="005F0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45141647 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V2601818</w:t>
            </w:r>
          </w:p>
        </w:tc>
      </w:tr>
      <w:tr w:rsidR="005F0B6A" w:rsidTr="005F0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Andhra Pradesh</w:t>
            </w:r>
          </w:p>
        </w:tc>
      </w:tr>
      <w:tr w:rsidR="005F0B6A" w:rsidTr="005F0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2/11/2021</w:t>
            </w:r>
          </w:p>
        </w:tc>
      </w:tr>
      <w:tr w:rsidR="005F0B6A" w:rsidTr="005F0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1/112031</w:t>
            </w:r>
          </w:p>
        </w:tc>
      </w:tr>
      <w:tr w:rsidR="005F0B6A" w:rsidTr="005F0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</w:t>
            </w:r>
          </w:p>
        </w:tc>
      </w:tr>
      <w:tr w:rsidR="005F0B6A" w:rsidTr="005F0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1F497D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2nd Floor,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Falt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No: 304, RKS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Chilakamarthy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Tower-1,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Totavari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Street, 6th Lane,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Nandamuri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Nagar, Vijayawada, Andhra Pradesh, 520015.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B6A" w:rsidRDefault="005F0B6A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7-99,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Ananthapalli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 West Godavari, Andhra Pradesh, 534111.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B6A"/>
    <w:rsid w:val="00227DF2"/>
    <w:rsid w:val="003305E4"/>
    <w:rsid w:val="005A220E"/>
    <w:rsid w:val="005F0B6A"/>
    <w:rsid w:val="006A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0B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2023-02-06T22:25:00Z</dcterms:created>
  <dcterms:modified xsi:type="dcterms:W3CDTF">2023-02-06T22:28:00Z</dcterms:modified>
</cp:coreProperties>
</file>