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9D05" w14:textId="7DCD86CE" w:rsidR="00D6753A" w:rsidRDefault="0092703F" w:rsidP="00D6753A">
      <w:r>
        <w:t xml:space="preserve"> JAN 2022 TO DEC 2022 WAS LIVING IN IRVING TX </w:t>
      </w:r>
    </w:p>
    <w:p w14:paraId="2C099D43" w14:textId="75F21201" w:rsidR="00D6753A" w:rsidRDefault="0092703F" w:rsidP="00D6753A">
      <w:r>
        <w:t>HEALTH INSURANCE - YES</w:t>
      </w:r>
    </w:p>
    <w:p w14:paraId="07E2E205" w14:textId="22B69EB3" w:rsidR="00D6753A" w:rsidRDefault="0092703F" w:rsidP="00D6753A">
      <w:r>
        <w:t xml:space="preserve">MARITIAL STATUS - MARRIED </w:t>
      </w:r>
    </w:p>
    <w:p w14:paraId="260582A7" w14:textId="4D6D76C4" w:rsidR="00D6753A" w:rsidRDefault="0092703F" w:rsidP="00D6753A">
      <w:r>
        <w:t xml:space="preserve">VISA STATUS: H1B </w:t>
      </w:r>
    </w:p>
    <w:p w14:paraId="3C721A48" w14:textId="64242492" w:rsidR="00D6753A" w:rsidRDefault="0092703F" w:rsidP="00D6753A">
      <w:r>
        <w:t>CURRENT ADDRESS: APT 2042, 6447 TRANQUILO IRVING TX 75039</w:t>
      </w:r>
    </w:p>
    <w:p w14:paraId="00671F4A" w14:textId="3A382B32" w:rsidR="00F65417" w:rsidRDefault="0092703F" w:rsidP="00D6753A">
      <w:r>
        <w:t>AMMENDMENT JULY LO FILE CHESARU FOR TX STATE AND PAYROLL AS WELL FROM JULY</w:t>
      </w:r>
    </w:p>
    <w:p w14:paraId="0F281947" w14:textId="35FB59D5" w:rsidR="008562CC" w:rsidRDefault="0092703F" w:rsidP="00D6753A">
      <w:r w:rsidRPr="008562CC">
        <w:t>JAN - JUNE CT ADDRESS</w:t>
      </w:r>
    </w:p>
    <w:sectPr w:rsidR="0085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3A"/>
    <w:rsid w:val="008562CC"/>
    <w:rsid w:val="0092703F"/>
    <w:rsid w:val="00D33800"/>
    <w:rsid w:val="00D6753A"/>
    <w:rsid w:val="00F6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C918"/>
  <w15:docId w15:val="{F203CDF9-2811-45DF-A558-A85052F1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2023-01-13T18:18:00Z</dcterms:created>
  <dcterms:modified xsi:type="dcterms:W3CDTF">2023-01-25T21:21:00Z</dcterms:modified>
</cp:coreProperties>
</file>