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FD" w:rsidRDefault="005A7EFD" w:rsidP="005A7EFD">
      <w:r>
        <w:t>314 Redfern St, Lafayette LA 70508</w:t>
      </w:r>
    </w:p>
    <w:p w:rsidR="005A7EFD" w:rsidRDefault="005A7EFD" w:rsidP="005A7EFD">
      <w:r>
        <w:t>Married</w:t>
      </w:r>
    </w:p>
    <w:p w:rsidR="005A7EFD" w:rsidRDefault="005A7EFD" w:rsidP="005A7EFD">
      <w:r>
        <w:t>12 months</w:t>
      </w:r>
    </w:p>
    <w:p w:rsidR="00000000" w:rsidRDefault="005A7EFD" w:rsidP="005A7EFD">
      <w:r>
        <w:t>Louisiana State only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5A7EFD"/>
    <w:rsid w:val="005A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2023-04-05T04:18:00Z</dcterms:created>
  <dcterms:modified xsi:type="dcterms:W3CDTF">2023-04-05T04:18:00Z</dcterms:modified>
</cp:coreProperties>
</file>