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87" w:rsidRDefault="00FD6787" w:rsidP="00FD6787">
      <w:r>
        <w:t>Yes</w:t>
      </w:r>
    </w:p>
    <w:p w:rsidR="00FD6787" w:rsidRDefault="00FD6787" w:rsidP="00FD6787">
      <w:r>
        <w:t>No</w:t>
      </w:r>
    </w:p>
    <w:p w:rsidR="00FD6787" w:rsidRDefault="00FD6787" w:rsidP="00FD6787">
      <w:r>
        <w:t>H1b</w:t>
      </w:r>
    </w:p>
    <w:p w:rsidR="00626483" w:rsidRDefault="00FD6787" w:rsidP="00FD6787">
      <w:r>
        <w:t>1114 AMARYLLIS CIRCLE, SAN RAMON CALIFORNIA 94582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FD6787"/>
    <w:rsid w:val="00007930"/>
    <w:rsid w:val="00626483"/>
    <w:rsid w:val="00762B1F"/>
    <w:rsid w:val="00AC1899"/>
    <w:rsid w:val="00C92000"/>
    <w:rsid w:val="00D07A97"/>
    <w:rsid w:val="00FD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2023-01-18T16:57:00Z</dcterms:created>
  <dcterms:modified xsi:type="dcterms:W3CDTF">2023-01-18T16:57:00Z</dcterms:modified>
</cp:coreProperties>
</file>