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C8" w:rsidRDefault="00A543C8" w:rsidP="00A543C8">
      <w:r>
        <w:t>Attached are the tax forms for myself and Jahnavi.</w:t>
      </w:r>
    </w:p>
    <w:p w:rsidR="00A543C8" w:rsidRDefault="00A543C8" w:rsidP="00A543C8">
      <w:r>
        <w:t>1. We have included the bank account details for FBAR filing</w:t>
      </w:r>
    </w:p>
    <w:p w:rsidR="00A543C8" w:rsidRDefault="00A543C8" w:rsidP="00A543C8">
      <w:r>
        <w:t>2. We used the CAD to USD conversion as per Bank of Canada report rates of exchange (2023)</w:t>
      </w:r>
    </w:p>
    <w:p w:rsidR="00A543C8" w:rsidRDefault="00A543C8" w:rsidP="00A543C8">
      <w:r>
        <w:t>3. We have included the rental income for Jahnavi's foreign property in Canada. We have already paid taxes for this rental income and will be doing a Canada filing. We have included the taxes paid in Canada in the rental income excel file</w:t>
      </w:r>
    </w:p>
    <w:p w:rsidR="001B5F63" w:rsidRDefault="001B5F63" w:rsidP="00A543C8"/>
    <w:p w:rsidR="001B5F63" w:rsidRDefault="001B5F63" w:rsidP="00A543C8"/>
    <w:p w:rsidR="001B5F63" w:rsidRDefault="001B5F63" w:rsidP="00A543C8"/>
    <w:p w:rsidR="001B5F63" w:rsidRDefault="001B5F63" w:rsidP="00A543C8">
      <w:r w:rsidRPr="001B5F63">
        <w:t>38725 Lexington st, Apt 124, Fremont, CA</w:t>
      </w:r>
    </w:p>
    <w:p w:rsidR="00A543C8" w:rsidRDefault="00A543C8" w:rsidP="00A543C8"/>
    <w:p w:rsidR="00B57F64" w:rsidRPr="00A543C8" w:rsidRDefault="00B57F64" w:rsidP="00A543C8"/>
    <w:sectPr w:rsidR="00B57F64" w:rsidRPr="00A543C8" w:rsidSect="00B5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A543C8"/>
    <w:rsid w:val="001B5F63"/>
    <w:rsid w:val="00A543C8"/>
    <w:rsid w:val="00B5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2024-03-07T19:44:00Z</dcterms:created>
  <dcterms:modified xsi:type="dcterms:W3CDTF">2024-03-21T19:20:00Z</dcterms:modified>
</cp:coreProperties>
</file>