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3337">
      <w:r w:rsidRPr="00753337">
        <w:t>H1b, single, MA</w:t>
      </w:r>
    </w:p>
    <w:p w:rsidR="00753337" w:rsidRDefault="00753337">
      <w:r>
        <w:t>OLD DETAILS</w:t>
      </w:r>
    </w:p>
    <w:sectPr w:rsidR="00753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753337"/>
    <w:rsid w:val="0075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2024-04-18T16:46:00Z</dcterms:created>
  <dcterms:modified xsi:type="dcterms:W3CDTF">2024-04-18T16:46:00Z</dcterms:modified>
</cp:coreProperties>
</file>