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0A56" w14:textId="02A69356" w:rsidR="005B5471" w:rsidRDefault="006350CA" w:rsidP="005B5471">
      <w:r>
        <w:t>16520 HIDDEN COVE DR</w:t>
      </w:r>
    </w:p>
    <w:p w14:paraId="51286287" w14:textId="7B2537BB" w:rsidR="00B80C83" w:rsidRDefault="006350CA" w:rsidP="005B5471">
      <w:r>
        <w:t>CELINA, TX-75009</w:t>
      </w:r>
    </w:p>
    <w:sectPr w:rsidR="00B80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471"/>
    <w:rsid w:val="005B5471"/>
    <w:rsid w:val="006350CA"/>
    <w:rsid w:val="00B80C83"/>
    <w:rsid w:val="00F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E856"/>
  <w15:docId w15:val="{188D0099-127E-427B-A4A8-B57F530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2024-03-29T00:01:00Z</dcterms:created>
  <dcterms:modified xsi:type="dcterms:W3CDTF">2024-03-29T13:52:00Z</dcterms:modified>
</cp:coreProperties>
</file>