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7" w:rsidRDefault="00B51F1B">
      <w:r w:rsidRPr="00B51F1B">
        <w:t>MIG-II-50</w:t>
      </w:r>
      <w:r w:rsidR="00BD1F3E" w:rsidRPr="00B51F1B">
        <w:t>, NEW APHB COLONY, VINAYAK NAGAR, NIZAMABAD, TELANGANA,</w:t>
      </w:r>
      <w:r w:rsidRPr="00B51F1B">
        <w:t> 503001</w:t>
      </w:r>
    </w:p>
    <w:sectPr w:rsidR="001D1797" w:rsidSect="001D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F1B"/>
    <w:rsid w:val="001D1797"/>
    <w:rsid w:val="00B51F1B"/>
    <w:rsid w:val="00BD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2024-03-18T17:07:00Z</dcterms:created>
  <dcterms:modified xsi:type="dcterms:W3CDTF">2024-03-18T18:39:00Z</dcterms:modified>
</cp:coreProperties>
</file>