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2C5C">
      <w:r>
        <w:t>Current address same</w:t>
      </w:r>
      <w:r>
        <w:br/>
      </w:r>
    </w:p>
    <w:p w:rsidR="00E12C5C" w:rsidRDefault="00E12C5C">
      <w:r>
        <w:t>No stocks</w:t>
      </w:r>
    </w:p>
    <w:p w:rsidR="00E12C5C" w:rsidRDefault="00E12C5C"/>
    <w:p w:rsidR="00E12C5C" w:rsidRDefault="00E12C5C">
      <w:r>
        <w:t>Visa status changed f1 to h1b on october</w:t>
      </w:r>
    </w:p>
    <w:sectPr w:rsidR="00E12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defaultTabStop w:val="720"/>
  <w:characterSpacingControl w:val="doNotCompress"/>
  <w:compat>
    <w:useFELayout/>
  </w:compat>
  <w:rsids>
    <w:rsidRoot w:val="00E12C5C"/>
    <w:rsid w:val="00E1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2024-02-12T21:27:00Z</dcterms:created>
  <dcterms:modified xsi:type="dcterms:W3CDTF">2024-02-12T21:27:00Z</dcterms:modified>
</cp:coreProperties>
</file>