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785D">
      <w:r>
        <w:t>Old details</w:t>
      </w:r>
    </w:p>
    <w:p w:rsidR="0080785D" w:rsidRDefault="0080785D">
      <w:r>
        <w:t>Full year 2023</w:t>
      </w:r>
    </w:p>
    <w:p w:rsidR="0080785D" w:rsidRDefault="0080785D">
      <w:r>
        <w:t>california</w:t>
      </w:r>
    </w:p>
    <w:sectPr w:rsidR="00807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785D"/>
    <w:rsid w:val="0080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2024-02-14T16:55:00Z</dcterms:created>
  <dcterms:modified xsi:type="dcterms:W3CDTF">2024-02-14T16:56:00Z</dcterms:modified>
</cp:coreProperties>
</file>