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32BA">
      <w:r>
        <w:t>FULL YEAR 2023 MASSACHUSETS</w:t>
      </w:r>
    </w:p>
    <w:p w:rsidR="006B32BA" w:rsidRDefault="006B32BA">
      <w:r>
        <w:t>OLD DETAILS OF PRAVEEN VUYYURU</w:t>
      </w:r>
    </w:p>
    <w:p w:rsidR="006B32BA" w:rsidRDefault="006B32BA">
      <w:r>
        <w:t>AND SHRAVYA</w:t>
      </w:r>
    </w:p>
    <w:sectPr w:rsidR="006B3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32BA"/>
    <w:rsid w:val="006B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2024-02-20T16:17:00Z</dcterms:created>
  <dcterms:modified xsi:type="dcterms:W3CDTF">2024-02-20T16:17:00Z</dcterms:modified>
</cp:coreProperties>
</file>