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17B34">
      <w:r>
        <w:t>FULL YEAR –FL</w:t>
      </w:r>
    </w:p>
    <w:p w:rsidR="00517B34" w:rsidRDefault="00517B34">
      <w:r>
        <w:t>SINGLE</w:t>
      </w:r>
    </w:p>
    <w:p w:rsidR="00517B34" w:rsidRDefault="00517B34">
      <w:r>
        <w:t>H1B</w:t>
      </w:r>
    </w:p>
    <w:p w:rsidR="00517B34" w:rsidRDefault="00517B34"/>
    <w:sectPr w:rsidR="00517B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characterSpacingControl w:val="doNotCompress"/>
  <w:compat>
    <w:useFELayout/>
  </w:compat>
  <w:rsids>
    <w:rsidRoot w:val="00517B34"/>
    <w:rsid w:val="00517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2024-02-08T00:51:00Z</dcterms:created>
  <dcterms:modified xsi:type="dcterms:W3CDTF">2024-02-08T00:52:00Z</dcterms:modified>
</cp:coreProperties>
</file>