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81" w:rsidRDefault="003E6281" w:rsidP="003E6281">
      <w:r>
        <w:t xml:space="preserve">28 NATARAJA NAGAR, </w:t>
      </w:r>
    </w:p>
    <w:p w:rsidR="003E6281" w:rsidRDefault="003E6281" w:rsidP="003E6281">
      <w:r>
        <w:t>VIBEESHNAPURAM,</w:t>
      </w:r>
    </w:p>
    <w:p w:rsidR="003E6281" w:rsidRDefault="003E6281" w:rsidP="003E6281">
      <w:r>
        <w:t>AMMAPETI POST</w:t>
      </w:r>
    </w:p>
    <w:p w:rsidR="003E6281" w:rsidRDefault="003E6281" w:rsidP="003E6281">
      <w:r>
        <w:t xml:space="preserve">CHIDAMBARAM </w:t>
      </w:r>
    </w:p>
    <w:p w:rsidR="00000000" w:rsidRDefault="003E6281" w:rsidP="003E6281">
      <w:r>
        <w:t>TAMIL NADU - 608401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281"/>
    <w:rsid w:val="003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2024-02-14T16:49:00Z</dcterms:created>
  <dcterms:modified xsi:type="dcterms:W3CDTF">2024-02-14T16:49:00Z</dcterms:modified>
</cp:coreProperties>
</file>