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D05">
      <w:r w:rsidRPr="00145D05">
        <w:t>11/175-1, MALAKONDAREDDY VEEDHI, OPPOSITE BOMMARILLU THEATRE STARIGHT ROAD,GUDIVADA.KRISHNA DISTRICT,ANDHRA PRADESH. 521301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145D05"/>
    <w:rsid w:val="0014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2024-02-19T16:05:00Z</dcterms:created>
  <dcterms:modified xsi:type="dcterms:W3CDTF">2024-02-19T16:05:00Z</dcterms:modified>
</cp:coreProperties>
</file>