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03" w:rsidRDefault="00F22603" w:rsidP="00F22603">
      <w:r>
        <w:t>Bank-Bofa</w:t>
      </w:r>
    </w:p>
    <w:p w:rsidR="00F22603" w:rsidRDefault="00F22603" w:rsidP="00F22603">
      <w:r>
        <w:t>Name - Susheel Kumar Manne</w:t>
      </w:r>
    </w:p>
    <w:p w:rsidR="00F22603" w:rsidRDefault="00F22603" w:rsidP="00F22603">
      <w:r>
        <w:t>Account no-444020461379</w:t>
      </w:r>
    </w:p>
    <w:p w:rsidR="00F22603" w:rsidRDefault="00F22603" w:rsidP="00F22603">
      <w:r>
        <w:t>Routing no- 064000020</w:t>
      </w:r>
    </w:p>
    <w:p w:rsidR="00000000" w:rsidRDefault="00F22603" w:rsidP="00F22603">
      <w:r>
        <w:t>Checking account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F22603"/>
    <w:rsid w:val="00F2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2024-03-09T09:57:00Z</dcterms:created>
  <dcterms:modified xsi:type="dcterms:W3CDTF">2024-03-09T09:57:00Z</dcterms:modified>
</cp:coreProperties>
</file>