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92" w:rsidRDefault="00C16192">
      <w:pPr>
        <w:spacing w:before="100" w:after="100"/>
        <w:rPr>
          <w:rFonts w:ascii="Times" w:hAnsi="Times" w:cs="Times"/>
          <w:b/>
          <w:color w:val="1F497D"/>
          <w:sz w:val="24"/>
        </w:rPr>
      </w:pPr>
      <w:r w:rsidRPr="00C16192">
        <w:rPr>
          <w:rFonts w:ascii="Times" w:hAnsi="Times" w:cs="Times"/>
          <w:b/>
          <w:color w:val="1F497D"/>
          <w:sz w:val="24"/>
          <w:highlight w:val="yellow"/>
        </w:rPr>
        <w:t>VIN: 7SAYGDEEOPF840420</w:t>
      </w:r>
    </w:p>
    <w:p w:rsidR="00C16192" w:rsidRDefault="00C16192">
      <w:pPr>
        <w:spacing w:before="100" w:after="100"/>
        <w:rPr>
          <w:rFonts w:ascii="Times" w:hAnsi="Times" w:cs="Times"/>
          <w:b/>
          <w:color w:val="1F497D"/>
          <w:sz w:val="24"/>
        </w:rPr>
      </w:pPr>
    </w:p>
    <w:p w:rsidR="00B568FA" w:rsidRDefault="00266867">
      <w:pPr>
        <w:spacing w:before="100" w:after="100"/>
      </w:pPr>
      <w:r>
        <w:rPr>
          <w:rFonts w:ascii="Times" w:hAnsi="Times" w:cs="Times"/>
          <w:b/>
          <w:color w:val="1F497D"/>
          <w:sz w:val="24"/>
        </w:rPr>
        <w:t>USA COMMUNICATION PRESENT ADDRESS FO</w:t>
      </w:r>
      <w:bookmarkStart w:id="0" w:name="_GoBack"/>
      <w:bookmarkEnd w:id="0"/>
      <w:r>
        <w:rPr>
          <w:rFonts w:ascii="Times" w:hAnsi="Times" w:cs="Times"/>
          <w:b/>
          <w:color w:val="1F497D"/>
          <w:sz w:val="24"/>
        </w:rPr>
        <w:t xml:space="preserve">R NEXT 6 MONTHS </w:t>
      </w:r>
    </w:p>
    <w:p w:rsidR="00B568FA" w:rsidRDefault="00B568FA">
      <w:pPr>
        <w:spacing w:before="100" w:after="100"/>
      </w:pPr>
    </w:p>
    <w:p w:rsidR="00B568FA" w:rsidRDefault="00266867">
      <w:pPr>
        <w:spacing w:before="100" w:after="100"/>
      </w:pPr>
      <w:r>
        <w:rPr>
          <w:rFonts w:ascii="Times" w:hAnsi="Times" w:cs="Times"/>
          <w:b/>
          <w:color w:val="1F497D"/>
          <w:sz w:val="24"/>
        </w:rPr>
        <w:t xml:space="preserve">BANK DETAILS 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BANK NAME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Digital Federal Credit Union (DCU)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ROUTING NUMBER (</w:t>
      </w:r>
      <w:r>
        <w:rPr>
          <w:rFonts w:ascii="Times" w:hAnsi="Times" w:cs="Times"/>
          <w:b/>
          <w:color w:val="C00000"/>
          <w:sz w:val="24"/>
        </w:rPr>
        <w:t>PAPER/ELECTRONIC</w:t>
      </w:r>
      <w:r>
        <w:rPr>
          <w:rFonts w:ascii="Times" w:hAnsi="Times" w:cs="Times"/>
          <w:b/>
          <w:sz w:val="24"/>
        </w:rPr>
        <w:t>)</w:t>
      </w:r>
    </w:p>
    <w:p w:rsidR="00B568FA" w:rsidRDefault="00266867">
      <w:r>
        <w:rPr>
          <w:rFonts w:ascii="Helvetica Neue" w:hAnsi="Helvetica Neue" w:cs="Helvetica Neue"/>
          <w:sz w:val="26"/>
        </w:rPr>
        <w:t>211391825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ACCOUNT NUMBER</w:t>
      </w:r>
    </w:p>
    <w:p w:rsidR="00B568FA" w:rsidRDefault="00266867">
      <w:r>
        <w:rPr>
          <w:rFonts w:ascii="Helvetica Neue" w:hAnsi="Helvetica Neue" w:cs="Helvetica Neue"/>
          <w:sz w:val="26"/>
        </w:rPr>
        <w:t xml:space="preserve">6590871 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CHECKING / SAVING ACCOUNT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Saving Account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ACCOUNT HOLDER</w:t>
      </w:r>
    </w:p>
    <w:p w:rsidR="00B568FA" w:rsidRDefault="00E036FC">
      <w:pPr>
        <w:spacing w:before="100"/>
      </w:pPr>
      <w:proofErr w:type="spellStart"/>
      <w:r>
        <w:rPr>
          <w:rFonts w:ascii="Times" w:hAnsi="Times" w:cs="Times"/>
          <w:b/>
          <w:sz w:val="24"/>
        </w:rPr>
        <w:t>Prateeksoni</w:t>
      </w:r>
      <w:proofErr w:type="spellEnd"/>
    </w:p>
    <w:p w:rsidR="00B568FA" w:rsidRDefault="00266867">
      <w:pPr>
        <w:spacing w:before="100" w:after="100"/>
      </w:pPr>
      <w:r>
        <w:rPr>
          <w:rFonts w:ascii="Times" w:hAnsi="Times" w:cs="Times"/>
          <w:b/>
          <w:sz w:val="24"/>
        </w:rPr>
        <w:t> 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DRIVING LICENSE/ STATE ISSUED PHOTO ID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TAXPAYER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SPOUSE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NUMBER: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129938888</w:t>
      </w:r>
    </w:p>
    <w:p w:rsidR="00B568FA" w:rsidRDefault="0026686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 xml:space="preserve">ISSUED STATE: 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Connecticut</w:t>
      </w:r>
    </w:p>
    <w:p w:rsidR="00B568FA" w:rsidRDefault="0026686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 xml:space="preserve">ISSUED DATE: 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lastRenderedPageBreak/>
        <w:t>07/01/2022</w:t>
      </w:r>
    </w:p>
    <w:p w:rsidR="00B568FA" w:rsidRDefault="0026686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 xml:space="preserve">EXPIRATION DATE: 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07/01/2024</w:t>
      </w:r>
    </w:p>
    <w:p w:rsidR="00B568FA" w:rsidRDefault="00B568FA">
      <w:pPr>
        <w:spacing w:before="100"/>
      </w:pPr>
    </w:p>
    <w:p w:rsidR="00B568FA" w:rsidRDefault="0026686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 xml:space="preserve">TYPE OF ID (DRIVING LICENSE / STATE ISSUED ID): </w:t>
      </w:r>
    </w:p>
    <w:p w:rsidR="00B568FA" w:rsidRDefault="00266867">
      <w:pPr>
        <w:spacing w:before="100"/>
      </w:pPr>
      <w:r>
        <w:rPr>
          <w:rFonts w:ascii="Times" w:hAnsi="Times" w:cs="Times"/>
          <w:b/>
          <w:sz w:val="24"/>
        </w:rPr>
        <w:t>Learner’s Permit</w:t>
      </w:r>
    </w:p>
    <w:p w:rsidR="00B568FA" w:rsidRDefault="0026686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B568FA" w:rsidRDefault="00266867">
      <w:pPr>
        <w:spacing w:before="100" w:after="100"/>
      </w:pPr>
      <w:r>
        <w:rPr>
          <w:rFonts w:ascii="Times" w:hAnsi="Times" w:cs="Times"/>
          <w:color w:val="1F497D"/>
          <w:sz w:val="24"/>
        </w:rPr>
        <w:t xml:space="preserve">INDIAN </w:t>
      </w:r>
      <w:proofErr w:type="gramStart"/>
      <w:r>
        <w:rPr>
          <w:rFonts w:ascii="Times" w:hAnsi="Times" w:cs="Times"/>
          <w:color w:val="1F497D"/>
          <w:sz w:val="24"/>
        </w:rPr>
        <w:t>ADDRESS :</w:t>
      </w:r>
      <w:proofErr w:type="gramEnd"/>
    </w:p>
    <w:p w:rsidR="00B568FA" w:rsidRDefault="0026686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  <w:r>
        <w:rPr>
          <w:rFonts w:ascii="Times" w:hAnsi="Times" w:cs="Times"/>
          <w:color w:val="1F497D"/>
          <w:sz w:val="24"/>
        </w:rPr>
        <w:t>GEETANJALI NAGER BOTTLE HOUSE ROAD, BEHIND GOTCHA APARTMENT</w:t>
      </w:r>
    </w:p>
    <w:p w:rsidR="00B568FA" w:rsidRDefault="00266867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B568FA" w:rsidRDefault="00B568FA"/>
    <w:sectPr w:rsidR="00B568FA" w:rsidSect="00B568F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568FA"/>
    <w:rsid w:val="00266867"/>
    <w:rsid w:val="00A371C4"/>
    <w:rsid w:val="00B568FA"/>
    <w:rsid w:val="00C16192"/>
    <w:rsid w:val="00E0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8C253F4F-CD80-4661-8A42-A356651A4AE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2024-03-30T23:30:00Z</dcterms:created>
  <dcterms:modified xsi:type="dcterms:W3CDTF">2024-03-31T20:06:00Z</dcterms:modified>
</cp:coreProperties>
</file>