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DE166F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205725C2">
        <w:tc>
          <w:tcPr>
            <w:tcW w:w="4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205725C2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053000196</w:t>
            </w:r>
          </w:p>
        </w:tc>
      </w:tr>
      <w:tr w:rsidR="001069B9" w:rsidTr="205725C2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237005815788</w:t>
            </w:r>
          </w:p>
        </w:tc>
      </w:tr>
      <w:tr w:rsidR="001069B9" w:rsidTr="205725C2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205725C2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PRUDHVI SINGAVARAPU</w:t>
            </w:r>
          </w:p>
        </w:tc>
      </w:tr>
    </w:tbl>
    <w:p w:rsidR="001069B9" w:rsidRDefault="00DE166F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DE166F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DE166F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DE166F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DE166F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DE166F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205725C2">
        <w:tc>
          <w:tcPr>
            <w:tcW w:w="52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DE166F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DE166F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205725C2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49476066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205725C2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205725C2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09/07/2023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205725C2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06/19/2025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205725C2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 w:rsidP="205725C2">
            <w:pPr>
              <w:spacing w:before="100" w:beforeAutospacing="1" w:after="200" w:line="276" w:lineRule="auto"/>
            </w:pPr>
            <w: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205725C2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DE166F" w:rsidP="205725C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205725C2">
              <w:rPr>
                <w:rFonts w:ascii="Bookman Old Style" w:hAnsi="Bookman Old Style"/>
                <w:color w:val="002060"/>
              </w:rPr>
              <w:t>45-1-8/16 C, OPP. PORT HOSPITAL,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166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0A" w:rsidRDefault="000E780A" w:rsidP="00F94C0C">
      <w:r>
        <w:separator/>
      </w:r>
    </w:p>
  </w:endnote>
  <w:endnote w:type="continuationSeparator" w:id="1">
    <w:p w:rsidR="000E780A" w:rsidRDefault="000E780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0A" w:rsidRDefault="000E780A" w:rsidP="00F94C0C">
      <w:r>
        <w:separator/>
      </w:r>
    </w:p>
  </w:footnote>
  <w:footnote w:type="continuationSeparator" w:id="1">
    <w:p w:rsidR="000E780A" w:rsidRDefault="000E780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E166F"/>
    <w:rsid w:val="00DF2B09"/>
    <w:rsid w:val="00EC7B51"/>
    <w:rsid w:val="00F80B9F"/>
    <w:rsid w:val="00F94C0C"/>
    <w:rsid w:val="00FE38D7"/>
    <w:rsid w:val="20572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22</cp:revision>
  <dcterms:created xsi:type="dcterms:W3CDTF">2022-03-02T21:08:00Z</dcterms:created>
  <dcterms:modified xsi:type="dcterms:W3CDTF">2024-03-31T22:36:00Z</dcterms:modified>
</cp:coreProperties>
</file>