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B6" w:rsidRDefault="00B833B6" w:rsidP="00B833B6">
      <w:r>
        <w:t xml:space="preserve">CURRENT ADDRESS: </w:t>
      </w:r>
    </w:p>
    <w:p w:rsidR="00B833B6" w:rsidRDefault="00B833B6" w:rsidP="00B833B6">
      <w:r>
        <w:t xml:space="preserve">MARITAL </w:t>
      </w:r>
      <w:proofErr w:type="spellStart"/>
      <w:r>
        <w:t>STATUS</w:t>
      </w:r>
      <w:proofErr w:type="gramStart"/>
      <w:r>
        <w:t>:Married</w:t>
      </w:r>
      <w:proofErr w:type="spellEnd"/>
      <w:proofErr w:type="gramEnd"/>
      <w:r>
        <w:t xml:space="preserve"> </w:t>
      </w:r>
    </w:p>
    <w:p w:rsidR="00B833B6" w:rsidRDefault="00B833B6" w:rsidP="00B833B6">
      <w:r>
        <w:t>VISA STATUS: H1B</w:t>
      </w:r>
    </w:p>
    <w:p w:rsidR="00B833B6" w:rsidRDefault="00B833B6" w:rsidP="00B833B6">
      <w:r>
        <w:t>FIRST PORT OF ENTRY YEAR: Avinash-2012</w:t>
      </w:r>
    </w:p>
    <w:p w:rsidR="00B833B6" w:rsidRDefault="00B833B6" w:rsidP="00B833B6">
      <w:r>
        <w:t>Hasmitha’s-2014</w:t>
      </w:r>
    </w:p>
    <w:p w:rsidR="00000000" w:rsidRDefault="00B833B6" w:rsidP="00B833B6">
      <w:r>
        <w:t>STATE OF RESIDENCY DURING 2023: Texas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833B6"/>
    <w:rsid w:val="00B8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2024-02-24T20:17:00Z</dcterms:created>
  <dcterms:modified xsi:type="dcterms:W3CDTF">2024-02-24T20:17:00Z</dcterms:modified>
</cp:coreProperties>
</file>